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5DD8A" w14:textId="77777777" w:rsidR="00A96773" w:rsidRDefault="00A96773" w:rsidP="00A96773">
      <w:pPr>
        <w:jc w:val="center"/>
        <w:rPr>
          <w:rFonts w:ascii="Times New Roman" w:hAnsi="Times New Roman" w:cs="Times New Roman"/>
          <w:b/>
          <w:sz w:val="32"/>
          <w:szCs w:val="32"/>
        </w:rPr>
      </w:pPr>
      <w:bookmarkStart w:id="0" w:name="_GoBack"/>
      <w:bookmarkEnd w:id="0"/>
      <w:r>
        <w:rPr>
          <w:rFonts w:ascii="Times New Roman" w:hAnsi="Times New Roman" w:cs="Times New Roman"/>
          <w:b/>
          <w:sz w:val="32"/>
          <w:szCs w:val="32"/>
        </w:rPr>
        <w:t xml:space="preserve">RUSİYANIN ŞİMALİ AZƏRBAYCANDA MÜSTƏMLƏKƏÇİLİK SİYASƏTİ </w:t>
      </w:r>
    </w:p>
    <w:p w14:paraId="7BD0A330" w14:textId="77777777" w:rsidR="00A96773" w:rsidRDefault="00A96773" w:rsidP="00A96773">
      <w:pPr>
        <w:rPr>
          <w:rFonts w:ascii="Times New Roman" w:hAnsi="Times New Roman" w:cs="Times New Roman"/>
          <w:b/>
          <w:sz w:val="32"/>
          <w:szCs w:val="32"/>
        </w:rPr>
      </w:pPr>
      <w:r>
        <w:rPr>
          <w:rFonts w:ascii="Times New Roman" w:hAnsi="Times New Roman" w:cs="Times New Roman"/>
          <w:b/>
          <w:sz w:val="32"/>
          <w:szCs w:val="32"/>
        </w:rPr>
        <w:t>Plan:</w:t>
      </w:r>
    </w:p>
    <w:p w14:paraId="0E116127" w14:textId="77777777" w:rsidR="00A96773" w:rsidRPr="00A96773" w:rsidRDefault="00A96773" w:rsidP="00A96773">
      <w:pPr>
        <w:jc w:val="both"/>
        <w:rPr>
          <w:rFonts w:ascii="Times New Roman" w:hAnsi="Times New Roman" w:cs="Times New Roman"/>
          <w:sz w:val="28"/>
          <w:szCs w:val="28"/>
        </w:rPr>
      </w:pPr>
      <w:r w:rsidRPr="00A96773">
        <w:rPr>
          <w:rFonts w:ascii="Times New Roman" w:hAnsi="Times New Roman" w:cs="Times New Roman"/>
          <w:b/>
          <w:sz w:val="28"/>
          <w:szCs w:val="28"/>
        </w:rPr>
        <w:t>1.</w:t>
      </w:r>
      <w:r w:rsidRPr="00A96773">
        <w:rPr>
          <w:rFonts w:ascii="Times New Roman" w:hAnsi="Times New Roman" w:cs="Times New Roman"/>
          <w:sz w:val="28"/>
          <w:szCs w:val="28"/>
        </w:rPr>
        <w:t>XIX əsrin 30-</w:t>
      </w:r>
      <w:r w:rsidR="00A36BE9">
        <w:rPr>
          <w:rFonts w:ascii="Times New Roman" w:hAnsi="Times New Roman" w:cs="Times New Roman"/>
          <w:sz w:val="28"/>
          <w:szCs w:val="28"/>
        </w:rPr>
        <w:t>50</w:t>
      </w:r>
      <w:r w:rsidRPr="00A96773">
        <w:rPr>
          <w:rFonts w:ascii="Times New Roman" w:hAnsi="Times New Roman" w:cs="Times New Roman"/>
          <w:sz w:val="28"/>
          <w:szCs w:val="28"/>
        </w:rPr>
        <w:t xml:space="preserve">-cı illərində Azərbaycanda sosial-iqtisadi </w:t>
      </w:r>
    </w:p>
    <w:p w14:paraId="4BC8D12F" w14:textId="77777777" w:rsidR="00A96773" w:rsidRPr="00A96773" w:rsidRDefault="00A96773" w:rsidP="00A96773">
      <w:pPr>
        <w:jc w:val="both"/>
        <w:rPr>
          <w:rFonts w:ascii="Times New Roman" w:hAnsi="Times New Roman" w:cs="Times New Roman"/>
          <w:b/>
          <w:sz w:val="28"/>
          <w:szCs w:val="28"/>
        </w:rPr>
      </w:pPr>
      <w:r w:rsidRPr="00A96773">
        <w:rPr>
          <w:rFonts w:ascii="Times New Roman" w:hAnsi="Times New Roman" w:cs="Times New Roman"/>
          <w:sz w:val="28"/>
          <w:szCs w:val="28"/>
        </w:rPr>
        <w:t>münasibətlər</w:t>
      </w:r>
      <w:r w:rsidRPr="00A96773">
        <w:rPr>
          <w:rFonts w:ascii="Times New Roman" w:hAnsi="Times New Roman" w:cs="Times New Roman"/>
          <w:b/>
          <w:sz w:val="28"/>
          <w:szCs w:val="28"/>
        </w:rPr>
        <w:t>.</w:t>
      </w:r>
    </w:p>
    <w:p w14:paraId="720DE4DE" w14:textId="77777777" w:rsidR="00A96773" w:rsidRPr="00A96773" w:rsidRDefault="00A96773" w:rsidP="00A96773">
      <w:pPr>
        <w:jc w:val="both"/>
        <w:rPr>
          <w:rFonts w:ascii="Times New Roman" w:hAnsi="Times New Roman" w:cs="Times New Roman"/>
          <w:b/>
          <w:sz w:val="28"/>
          <w:szCs w:val="28"/>
        </w:rPr>
      </w:pPr>
      <w:r w:rsidRPr="00A96773">
        <w:rPr>
          <w:rFonts w:ascii="Times New Roman" w:hAnsi="Times New Roman" w:cs="Times New Roman"/>
          <w:b/>
          <w:sz w:val="28"/>
          <w:szCs w:val="28"/>
        </w:rPr>
        <w:t>2.</w:t>
      </w:r>
      <w:r w:rsidRPr="00A96773">
        <w:rPr>
          <w:rFonts w:ascii="Times New Roman" w:hAnsi="Times New Roman" w:cs="Times New Roman"/>
          <w:sz w:val="28"/>
          <w:szCs w:val="28"/>
        </w:rPr>
        <w:t>Rus müstəmləkə zülmünə qarşı üsyanlar</w:t>
      </w:r>
      <w:r w:rsidRPr="00A96773">
        <w:rPr>
          <w:rFonts w:ascii="Times New Roman" w:hAnsi="Times New Roman" w:cs="Times New Roman"/>
          <w:b/>
          <w:sz w:val="28"/>
          <w:szCs w:val="28"/>
        </w:rPr>
        <w:t xml:space="preserve"> </w:t>
      </w:r>
    </w:p>
    <w:p w14:paraId="1A120EF6" w14:textId="77777777" w:rsidR="00A96773" w:rsidRPr="00A96773" w:rsidRDefault="00A96773" w:rsidP="00A96773">
      <w:pPr>
        <w:ind w:firstLine="720"/>
        <w:jc w:val="both"/>
        <w:rPr>
          <w:rFonts w:ascii="Times New Roman" w:hAnsi="Times New Roman" w:cs="Times New Roman"/>
          <w:sz w:val="28"/>
          <w:szCs w:val="28"/>
        </w:rPr>
      </w:pPr>
      <w:r w:rsidRPr="00A96773">
        <w:rPr>
          <w:rFonts w:ascii="Times New Roman" w:hAnsi="Times New Roman" w:cs="Times New Roman"/>
          <w:sz w:val="28"/>
          <w:szCs w:val="28"/>
        </w:rPr>
        <w:t xml:space="preserve">Azərbaycan çar Rusiyası zadəganlarının və  sənaye sahiblərinin xammal bazasına, tacirlərinin isə satış bazarına çevrildi.Azərbaycan iqtisadiyyatı müstəmləkə iqtisadiyyatı xarakteri aldı.O, yalnız Rusiya sənayesi üçün xammal istehsal etməli idi.Şimali Azərbaycan Rusiyanın ucqar müstəmləkəsinə çevrildi.Azərbaycanın çar Rusiyası tərəfindən zəbt edilməsi ilə Şimali Azərbaycan Rusiyanın tərkibində kapitalizmin inkişaf yoluna düşdü. Bakı kimi neft mərkəzinin olması Azərbaycanda kapitalist münasibətlərinin XIX  əsrdə inkişaf etməsinin  əsas amillərindən biri idi.Rusiyanın tərkibində Azərbaycan xalqının dünya mədəniyyəti ilə qovuşması prosesi də sürətləndi.Azərbaycan xanlıqlarında mövcud olan müxtəlif pul sistemləri vahid rus pul sistemi ilə əvəz edildi.Bu tədbir ölkənin ayrı-ayrı rayonları arasında ticarətin və XIX  əsrin birinci yarısında əmtəə-pul münasibətlərinin inkişafında mühüm rol oynadı.Azərbaycan Rusiyanın iqtisadi inkişaf axınına cəlb olundu,onun bazarına qoşuldu və bu bazar vasitəsilə dünya əmtəə dövriyyəsində  iştirak etməyə başladı.Azərbaycandakı çar ekspansiyası Rusiya hərbi feodal dövlətinin zəif inkişaf etmiş ölkələrin işğalına və bu ölkələrdə yaşayan xalqların  əsarət altına alınmasına yönəldilmiş bir siyasəti idi.Çarizm hər vasitə ilə ucqarlarda, o cümlədən Azərbaycanda feodal münasibətlərini,geriliyi qoruyub saxlamağa, rus kapitalı  tərəfindən ölkənin müstəmləkə qaydası ilə qarət olunmasına,kapitalizmə qədərki münasibətlərin saxlanılmasına çalışırdı.Ucqarların xalq kütlələri ikiqat zülmə-çarizmin və yerli istismarçıların zülmünə məruz qalırdılar.Yerli mülkədarların və burjuaziyanın bəzilərinin simasında özünə müttəfiq tapan və onlara arxalanan çarizm Azərbaycanda müstəmləkə siyasəti yeridirdi.XIX  əsrin 30-cu illərində çar Rusiyası  tərəfindən Azərbaycanda aparılan feodal istismari, müstəmləkə zülmü və  ağır vergilər xalqın narazılığına səbəb olmuşdur. Ilk çıxışlar 1826-cı ildə Gəncədə, 1830-cu ildə Car-Balakəndə baş versə  də, bu üsyanlar çar qoşunları tərəfindən boğulmuşdur.Lənkərandakı üsyan iki ayadək davam etsə də amansızcasına yatırılmışdır.1837-ci ildə Quba əyalətində Azərbaycan </w:t>
      </w:r>
      <w:r w:rsidRPr="00A96773">
        <w:rPr>
          <w:rFonts w:ascii="Times New Roman" w:hAnsi="Times New Roman" w:cs="Times New Roman"/>
          <w:sz w:val="28"/>
          <w:szCs w:val="28"/>
        </w:rPr>
        <w:lastRenderedPageBreak/>
        <w:t xml:space="preserve">kəndlilərinin ən böyük silahlı üsyanı-kəndli çıxışları alovlandı.12 mindən çox üsyançının iştirak etdiyi bu böyük hərəkata Quba kəndlərinin kəndxudası Hacı Məhəmməd və camaatın nüfuzunu qazanmış Yarəli başçılıq edirdi.Çar qoşunları tərəfindən üsyan yatırılmış,Hacı Məhəmməd tutulub edam edilmiş, Yarəli qaçıb canını qurtarmışdır.1838-ci ildə Şəki əyalətində müstəmləkə zülmünə qarşı qalxmış üsyana İrana qaçmış Şəki xanı Səlim xanın oğlunun göndərdiyi Məşədi Məhəmməd başçılıq edirdi.O, dağıstanlıların köməyi ilə Şəki  əyalətinə  gələrək əhalini ayağa qaldırmış, lakin üsyan çar qoşunları tərəfindən yatırılmışdır.XIX yüzilliyin 30-cu illərində Azərbaycanın müxtəlif yerlərində müstəmləkə zülmünə və feodal istismarına qarşı silahlı çıxışlar qalxsa da, çar qoşunları tərəfindən amansızcasına boğulmuşdur.Rusiyaya hərbi müqavimət göstərmiş Gəncə və Bakı xanlıqları onların hərbi istilasından dərhal sonra ləğv edilmişdisə,Nuxa xanlığı, Şəmşəddil və Qazax sultanlıqları 1819-cu ilədək, Şirvan xanlığı 1820-ci ilədək, Qarabağ xanlığı 1822-ci ilədək, Talış xanlığı 1826-cı ilədək, Irəvan xanlığı 1827-ci ilədək, Naxçıvan xanlığı 1827-ci ilədək, Ilusu sultanlığı isə 1844-cü ilədək mövcud olmuşdu.Yerli xan sülalələrini məhv etdikdən sonra çar hökuməti xanlıqları əyalətlərə çevirirdi. Bu əyalətlərə rus zabitləri sırasından olan komendantlar başçı təyin edilmişdilər.Komendantlar vaxtilə xanların malik olduqları bütün hüquqlardan istifadə edir, bir çox hallarda özlərini tam mütləq kimi aparırdılar.Komendant əyalət və şəhər məhkəmələrində sədrlik edir, yerli ruhanilərin başçısı-axund və ya qazını,mahal naiblərini və digər əyalət məmurlarını vəzifələrə təyin edirdilər.Hələ xanlıqlar dövründə mövcud olmuş vergi sistemi də, demək olar ki, dəyişdirilmədən XIX əsrin 40-cı illərinədək saxlanılmışdı.Vergilərin əsas ağırlığı ilk növbədə kəndli kütlələrin üzərinə düşürdü.Şimali Azərbaycan əhalisi bu dövrdə 2 qat- həm feodal, həm də müstəmləkə əsarəti altında idi.Rus hakimiyyət orqanları xanlıq dövrünün bir dənə də vergisini ləğv etmədən bunlara yeni-yeni vergilər əlavə edirdilər.XIX əsrin 30-cu illərində xalqın güclü anti-müstəmləkə çıxışları rus hökumətini komendant idarə üsulunu yenidən nəzərdən keçirməyə vadar edirdi.Bu dövrdə mürtəce rus generalı yerli xalqların adət və ənənələrini,etnoqrafiq,dini və mədəni özgünlüklərini qətiyyən nəzərə almırdı.Senator Qannın Layihəsi cənubi Qafqazı inzibati cəhətdən 2 yerə Gürcüstan-Imeretiya quberniyasına və Xəzər vilayətinə bölürdü.Diyarda baş idarəçilik Qafqazın </w:t>
      </w:r>
      <w:r w:rsidRPr="00A96773">
        <w:rPr>
          <w:rFonts w:ascii="Times New Roman" w:hAnsi="Times New Roman" w:cs="Times New Roman"/>
          <w:b/>
          <w:sz w:val="28"/>
          <w:szCs w:val="28"/>
        </w:rPr>
        <w:t>baş rəisinin</w:t>
      </w:r>
      <w:r w:rsidRPr="00A96773">
        <w:rPr>
          <w:rFonts w:ascii="Times New Roman" w:hAnsi="Times New Roman" w:cs="Times New Roman"/>
          <w:sz w:val="28"/>
          <w:szCs w:val="28"/>
        </w:rPr>
        <w:t xml:space="preserve"> öhdəsinə verilirdi.Baş rəisin yanında Baş Idarə Şurası yaradılırdı.Layihə heç bir yerli  müsəlman qanunu tanımırdı.Şəriət məhkəmələrinin ixtiyarında ancaq kəbin-talaq məsələləri saxlanılırdı.Yerli bəylərdən  işdən uzaqlaşdırılır, rus və digər xristian məmurları ilə əvəz olunurdular.Komendant idarəçilik üsulu ləğv edilirdi.1840-1841-ci illərin </w:t>
      </w:r>
      <w:r w:rsidRPr="00A96773">
        <w:rPr>
          <w:rFonts w:ascii="Times New Roman" w:hAnsi="Times New Roman" w:cs="Times New Roman"/>
          <w:sz w:val="28"/>
          <w:szCs w:val="28"/>
        </w:rPr>
        <w:lastRenderedPageBreak/>
        <w:t xml:space="preserve">islahatlarının gedişində Qazax, Şəmsəddil və Borçalı ağalarının tiyul torpaqlarının müsadirə olunması. Xəzər vilayəti bəylərinin belə torpaqlarının müsadirəsinə cəhd göstərilməsi çarizm tərəfindən ilk növbədə 30-cu illər üsyanlarında fəal iştirak etdiklərinə görə yerli imtiyazlı silklərdən intiqam almaq,eyni zamanda öz xəzinəsinin varidatını artırmaq cəhdi idi.Şimali Azərbaycanda öz hakimiyətinin ilk oniliklərində çar hökumətinin bu diyarı idarə etmək üçün dəqiq idarəçilik sistemi yox idi. Burada hər baş komandan, hər bir komendant, hər bir məmur öz düşüncələrinə, öz insani keyfiyyətlərinə, öz təhsilinə müvafiq şəkildə hərəkət edirdi.XIX əsrin 40-cı illərinədək Şimali Azərbaycanda əvvəlki dövrlərdə mövcud olmuş xüsusi torpaq mülkiyyəti formaları – </w:t>
      </w:r>
      <w:r w:rsidRPr="00A96773">
        <w:rPr>
          <w:rFonts w:ascii="Times New Roman" w:hAnsi="Times New Roman" w:cs="Times New Roman"/>
          <w:b/>
          <w:sz w:val="28"/>
          <w:szCs w:val="28"/>
        </w:rPr>
        <w:t>mülk</w:t>
      </w:r>
      <w:r w:rsidRPr="00A96773">
        <w:rPr>
          <w:rFonts w:ascii="Times New Roman" w:hAnsi="Times New Roman" w:cs="Times New Roman"/>
          <w:sz w:val="28"/>
          <w:szCs w:val="28"/>
        </w:rPr>
        <w:t xml:space="preserve"> və </w:t>
      </w:r>
      <w:r w:rsidRPr="00A96773">
        <w:rPr>
          <w:rFonts w:ascii="Times New Roman" w:hAnsi="Times New Roman" w:cs="Times New Roman"/>
          <w:b/>
          <w:sz w:val="28"/>
          <w:szCs w:val="28"/>
        </w:rPr>
        <w:t>tiyul</w:t>
      </w:r>
      <w:r w:rsidRPr="00A96773">
        <w:rPr>
          <w:rFonts w:ascii="Times New Roman" w:hAnsi="Times New Roman" w:cs="Times New Roman"/>
          <w:sz w:val="28"/>
          <w:szCs w:val="28"/>
        </w:rPr>
        <w:t xml:space="preserve"> qalmaqda idi.Mülk qeyri-şərti, nəslən keçən torpaq mülkiyyəti forması idi.Tiyul isə şərti torpaq mülkiyyəti forması olub, tiyuldarlara hərbi və ya başqa xidmət müqabilində verilirdi.Çar müstəmləkəçiləri ilk illərdən etibarən Qafqazda rusların köçürülüb yerləşdirilməsinə ciddi fikir verirdilər.Bu yolla Qafqazda, o cümlədən Azərbaycanda məskunlaşan ruslar çarizmin dayağına çevrilməli,bu yerlərin itaətdə saxlanılmasında əsas dayaq rolunu oynamalı idilər.Zaqafqazifada rusların yerləşdirilməsi əsasən üç istiqamədə aparılmışdır.Hərbi hissələrdə inşa edilmiş kilsələrdə xidmən edən din xadimlərinin gətirilməsi, hərbi xidmətdən sonra burada daimi yaşamaq üçün qalanlara imtiyazların verilməsi,dini əqidələrinə görə sektantların Rusiyanın müxtəlif quberniyalarından Azərbaycana göçürülüb məskunlaşdırılması.Kilsələr Rusiyanın müstəmləkə siyasətini Azərbaycanda həyata keçirən ilk carçılar idilər.Azərbaycanda ilk rus yaşayış məntəqəsi 1830-cu ildə Vərəndin adlı sahədə (Qarabağ mahalında) salınmışdı.Azərbaycanı itaətdə saxlamaq üçün tətbiq olunan köçürmə siyasətində ermənilər xüsusi rol oynayırdılar.Türkmənçay müqaviləsinin XV maddəsində Iranda yaşayan ermənilərin Şimali Azərbaycana köçürülməsi nəzərdə tutulurdu.1828-ci ildə Iranın şəhərlərindən Şimali Azərbaycana 40 min nəfər köçürülmüşdü.Şimali Azərbaycan torpağına erməni axını təkcə Irandan deyil həmdə qonşu Türkiyədən başlandı.Ermənilər dövlət, kilsə və mülkədar torpaqlarında yerləşdirilməli idilər.Erməni köçkünləri 6 il müddətinə bütün vergi və mükəlləfiyyətlərdən azad edilməli idilər.Türkiyədən Azərbaycana təqribən 90 min erməni köçürülmüşdü.Irandan və Türkiyədən köçürülən ermənilərin əksəriyyəti Irəvan, Naxçıvan və Qarabağ xanlıqlarının ərazisində yerləşdirilirdilər.</w:t>
      </w:r>
    </w:p>
    <w:p w14:paraId="41D4C603" w14:textId="77777777" w:rsidR="00A96773" w:rsidRPr="00A96773" w:rsidRDefault="00A96773" w:rsidP="00A96773">
      <w:pPr>
        <w:ind w:firstLine="720"/>
        <w:jc w:val="both"/>
        <w:rPr>
          <w:rFonts w:ascii="Times New Roman" w:hAnsi="Times New Roman" w:cs="Times New Roman"/>
          <w:sz w:val="28"/>
          <w:szCs w:val="28"/>
        </w:rPr>
      </w:pPr>
      <w:r w:rsidRPr="00A96773">
        <w:rPr>
          <w:rFonts w:ascii="Times New Roman" w:hAnsi="Times New Roman" w:cs="Times New Roman"/>
          <w:sz w:val="28"/>
          <w:szCs w:val="28"/>
        </w:rPr>
        <w:t xml:space="preserve">Azərbaycan xalqı XIX əsrin başlanğıcında Rusiya işğallarının ilk günlərindən etibarən mümkün olan bütün vasitələrdən istifadə etməklə işğalçılara qarşı mübarizəyə qalxmışdı.1826-1828-ci ilərdə rus-Iran müharibəsinin </w:t>
      </w:r>
      <w:r w:rsidRPr="00A96773">
        <w:rPr>
          <w:rFonts w:ascii="Times New Roman" w:hAnsi="Times New Roman" w:cs="Times New Roman"/>
          <w:sz w:val="28"/>
          <w:szCs w:val="28"/>
        </w:rPr>
        <w:lastRenderedPageBreak/>
        <w:t>başlanması ilə Şimali Azərbaycanın bir çox bölgəsini rus işğalçılarına qarşı güclü xalq hərəkatı bürümüşdü.Çarizmin müstəmləkə zülmü 1826-cı ildə Şimali Azərbaycan əhalisinin, demək olar ki, bütün zümrələrini əhatə etmiş üsyanların başlıca səbəbi idi.1826-cı ildə baş vermiş Gəncə, Quba, Şirvan və Car-Balakən üsyanları yatrıldıqdan sonra Rusiya müstəmləkəçilərinə qarşı açıq mübarizə üsullarını gizli mübarizə formaları əvəz etmişdi</w:t>
      </w:r>
      <w:r w:rsidRPr="00A96773">
        <w:rPr>
          <w:rFonts w:ascii="Times New Roman" w:hAnsi="Times New Roman" w:cs="Times New Roman"/>
          <w:sz w:val="28"/>
          <w:szCs w:val="28"/>
        </w:rPr>
        <w:tab/>
        <w:t xml:space="preserve">.Şimali Azərbaycanda çarizmə qarşı azadlıq mübarizəsinin növbəti yüksəlişi 1830-1831-ci illərə təsadüf etmişdi.XIX əsrin 30-cu illərinin əvvəllərindən Şimali Azərbaycanının Car-Balakən, Talış, Şirvan və s. bölgələrində rus müstəmləkəçilərinə qarşı çevrilmiş bir sıra çıxışlar baş vermişdi.Car-Balakən ərazisinə daxil olub talançılıq edən ruslarla yerli əhali arasında 1830-cu ildə ilk toqquşmalar oldu.1830-cu ilin əvvəllərində başlanmış </w:t>
      </w:r>
      <w:r w:rsidRPr="00A96773">
        <w:rPr>
          <w:rFonts w:ascii="Times New Roman" w:hAnsi="Times New Roman" w:cs="Times New Roman"/>
          <w:b/>
          <w:sz w:val="28"/>
          <w:szCs w:val="28"/>
        </w:rPr>
        <w:t>Car-Balakən üsyan</w:t>
      </w:r>
      <w:r w:rsidRPr="00A96773">
        <w:rPr>
          <w:rFonts w:ascii="Times New Roman" w:hAnsi="Times New Roman" w:cs="Times New Roman"/>
          <w:sz w:val="28"/>
          <w:szCs w:val="28"/>
        </w:rPr>
        <w:t xml:space="preserve">ları müxtəlif fasilələrlə 1832-ci ilə dək davam etdi. Şeyx Şaban kimi başçıların rəhbərlik etdiyi, Dağıstan imamı Həmzət bəyin gəlişləri dövründə daha da canlanan bu silahlı çıxışlara rusların Cardakı hakimiyyət orqanları,nəhayət ki, 1832-ci ilin axırlarında son qoya bildilər.Lənkaran hakimi Mirhəsən xanın başçılığı altında </w:t>
      </w:r>
      <w:r w:rsidRPr="00A96773">
        <w:rPr>
          <w:rFonts w:ascii="Times New Roman" w:hAnsi="Times New Roman" w:cs="Times New Roman"/>
          <w:b/>
          <w:sz w:val="28"/>
          <w:szCs w:val="28"/>
        </w:rPr>
        <w:t>1831-ci ilin yazında baş vermiş Talış üsyanı</w:t>
      </w:r>
      <w:r w:rsidRPr="00A96773">
        <w:rPr>
          <w:rFonts w:ascii="Times New Roman" w:hAnsi="Times New Roman" w:cs="Times New Roman"/>
          <w:sz w:val="28"/>
          <w:szCs w:val="28"/>
        </w:rPr>
        <w:t xml:space="preserve"> XIX əsrin 30-cü illərində müstəmləkə zülmü əleyhinə çevrilmiş Azərbaycan xalqının ən guclu çıxışlarından biri idi.Şimali Azərbaycanın hər yerində olduğu kimi,burada da yürüdülən ağır müstəmləkə siyasəti, xüsusən də yerli çar idarələrinin amansızlığı və acgözlüyü əhali içərisində narazılığı gücləndirərək, böhran vəziyyətinə çatdırmışdı.Mirhəsən xanın ətrafına min nəfərədək silahlı atlı toplaşmış, artıq martın 9-dək Lənkəran xanlığının bir çox mahalı ixtişaşa qoşulmuşdu.Xan əyalətin hər yerinə adamlar göndərərək, əhalini ruslara qarşı üsyana səsləyir,ruslarla əməkdaşlıq etmiş bəyləri və b. cəzalandırırdı.Döyüşlərin əksəriyyətinin əhəmiyyətsizliyinə baxmayaraq, Talış üsyanı hakimiyyət dairələrini bərk təşvişə salmışdı.Rus hökumətinin bütün cəhdlərinə baxmayaraq Talış üsyanı təxminən 2 aya qədər-1831-ci il mayın 5-dək davam etmişdi.XIX əsrin 30-40-cı illərində bütün Şimali Azərbaycanda baş vermiş antirus, antimüstələkə üsyanlarından ən güclüsü və geniş miqyaslısı məhz </w:t>
      </w:r>
      <w:r w:rsidRPr="00A96773">
        <w:rPr>
          <w:rFonts w:ascii="Times New Roman" w:hAnsi="Times New Roman" w:cs="Times New Roman"/>
          <w:b/>
          <w:sz w:val="28"/>
          <w:szCs w:val="28"/>
        </w:rPr>
        <w:t>1837-ci il Quba üsyanı</w:t>
      </w:r>
      <w:r w:rsidRPr="00A96773">
        <w:rPr>
          <w:rFonts w:ascii="Times New Roman" w:hAnsi="Times New Roman" w:cs="Times New Roman"/>
          <w:sz w:val="28"/>
          <w:szCs w:val="28"/>
        </w:rPr>
        <w:t xml:space="preserve"> olmuşdu.Üsyanın başlıca səbəbi çarizmin feodal-müstəmləkəçi əsarəti idi.Üsyançılar Hacı Məmmədi özlərinə başçı seçdilər. Üsyançılar Qubaya doğru gönəlib Ağbil kəndində dayandılar.Üsyançıların sayı qısa müddətdə 12 min nəfərə çatmışdı.Bunların içərisində həm Quba əyalətinin bütün mahallarından (Buduqdan başqa), həm də Dağıstanın Kürə, Qazıqumux, Tabasaran və s. bölgələrindən gəlmiş üsyançılar var idi. Burada Quba şəhərindən kənarda yerləşən Lazaretə hücum etmək qərara alındı.Lakin Yarəli və Usta Osmanın Lazaretə hücumu gözlənilən nəticəni vermədi.Qubanın mühasirəsi daha </w:t>
      </w:r>
      <w:r w:rsidRPr="00A96773">
        <w:rPr>
          <w:rFonts w:ascii="Times New Roman" w:hAnsi="Times New Roman" w:cs="Times New Roman"/>
          <w:sz w:val="28"/>
          <w:szCs w:val="28"/>
        </w:rPr>
        <w:lastRenderedPageBreak/>
        <w:t xml:space="preserve">4 gün davam etsədə, hökumətin hər tərəfdən nizami ordu hissələrini,Dağıstan, Şirvan və Ilisudan qeyri-nizami milis dəstələrini Quba əyalətinə yönəltməsi öz işini gördü. Ailəsi ilə birlikdə Kürə xanlığının Tüpix kəndində sığınan Hacı Məmməd xəyanətkarcasına Qazıqumux və Kürə hakimi Məmmədmirzə xan tərəfindən oğlu Novruzla birlikdə həbs olunub, ruslara təhvil verildi.Yarəli dağlara çəkilib mübarizəni davam etdirirdi.Üsyanın 36 nəfər başçısı hərbi səhra məhkəməsində ittiham olundu.Hacı Məmməd daxil olmaqla bir qrup edam olundu.Çox geniş vüsət almış 1837-1838-ci illər Quba üsyanı mərkəzi rusiya hökumətini 40-cı illərin inzibati-məhkəmə islahatlarına vadar etmiş mühüm amillərdən biri kimi qiymətləndirilə bilər.Öz gücü, miqyası və yayılma ərazilərinə görə seçilən, aşağıdan lap zirvəyədək bütün müstələkəçi hakimiyyət sistemini möhkəm təşvişə salmış Quba üsyanı ilk növbədə onunla səciyələnir ki, ilk dəfə olaraq məhz burada yerli əhali hələ çıxışın ilkin mərhələsində hakimiyyəti bəzi ciddi güzəştlərə getməyə məcbur edə bildi.Quba üsyançıları qəhrəman Şeyx Şamillə daha səmərəli mübarizə birliyi qurmağa nail ola bilmişdilər.Şimali Azərbaycanda müstəmləkəçi çar rejiminə qarşı üsyanlardan biri də, </w:t>
      </w:r>
      <w:r w:rsidRPr="00A96773">
        <w:rPr>
          <w:rFonts w:ascii="Times New Roman" w:hAnsi="Times New Roman" w:cs="Times New Roman"/>
          <w:b/>
          <w:sz w:val="28"/>
          <w:szCs w:val="28"/>
        </w:rPr>
        <w:t>1838 ci ildə Nuxa</w:t>
      </w:r>
      <w:r w:rsidRPr="00A96773">
        <w:rPr>
          <w:rFonts w:ascii="Times New Roman" w:hAnsi="Times New Roman" w:cs="Times New Roman"/>
          <w:sz w:val="28"/>
          <w:szCs w:val="28"/>
        </w:rPr>
        <w:t xml:space="preserve"> əyalətində baş vermişdi.Digər üsyanlar kimi bu üsyanın da başlıca səbəbi çar rusiyasının xüsusi ağırlığı ilə seçilən müstəmləkə rejimi idi.1838-ci il sentyabrın 1-də üsyançılar müqavimətsiz olaraq Nuxa şəhərinə daxil oldular.Bu Nuxa üsyanının ən yüksək nöqtəsi idi.Rus əsgərləri və Ilisu sultanının süvariləri tərəfindən təqib olunan üsyançılardan 100 nəfərindən çoxu əsr alınıb komendanta təhvil verilmişdi.Məşədi Məmmədin başçılıq etdiyi üsyançılar darmadağın edildi.Beləliklə, müstəmləkə əsarətinə çevrilmiş möhtəşəm 30-cu illər üsyanlarından sonuncusu olan Nuxa üsyanı da məğlubiyyətlə nəticələndi. Lakin məğlubiyyətə baxmayaraq bu üsyanlar nəticəsiz qalmadı.Üsyanlar müstəmləkə rejiminə qarşı Azərbaycan xalqının mübarizə əzminin ifadəsi oldu.Xalqın kütləvi hərəkatı, silahlı üsyanlar nəticəsində Rusiya Qafqazda özlərinin müstəmləkə siyasətində bəzi dəyişikliklər etmək məcbur</w:t>
      </w:r>
      <w:r w:rsidR="00DD2E4D">
        <w:rPr>
          <w:rFonts w:ascii="Times New Roman" w:hAnsi="Times New Roman" w:cs="Times New Roman"/>
          <w:sz w:val="28"/>
          <w:szCs w:val="28"/>
        </w:rPr>
        <w:t>ZAQ11</w:t>
      </w:r>
      <w:r w:rsidRPr="00A96773">
        <w:rPr>
          <w:rFonts w:ascii="Times New Roman" w:hAnsi="Times New Roman" w:cs="Times New Roman"/>
          <w:sz w:val="28"/>
          <w:szCs w:val="28"/>
        </w:rPr>
        <w:t>iyyətində qaldılar.</w:t>
      </w:r>
    </w:p>
    <w:p w14:paraId="1ABD4858" w14:textId="77777777" w:rsidR="00A96773" w:rsidRPr="00A96773" w:rsidRDefault="00A96773" w:rsidP="00A96773">
      <w:pPr>
        <w:ind w:firstLine="720"/>
        <w:jc w:val="both"/>
        <w:rPr>
          <w:rFonts w:ascii="Times New Roman" w:hAnsi="Times New Roman" w:cs="Times New Roman"/>
          <w:sz w:val="28"/>
          <w:szCs w:val="28"/>
        </w:rPr>
      </w:pPr>
      <w:r w:rsidRPr="00A96773">
        <w:rPr>
          <w:rFonts w:ascii="Times New Roman" w:hAnsi="Times New Roman" w:cs="Times New Roman"/>
          <w:sz w:val="28"/>
          <w:szCs w:val="28"/>
        </w:rPr>
        <w:t xml:space="preserve">XIX əsrin 30-cu illərinin sonlarına yaxın komendant idarə üsulu tam iflasa uğramaqda idi.O, çarizmin Azərbaycanda siyasi mövqeylərini möhkəmləndirmək vəzifəsinə cavab vermirdi. 30-cu illərin əvvələrində general Paskeviç inzibati idarə sisteminə yenidən baxılması zərurəti barədə məsələ qaldırmışdı.Senatorlar Meçnikov və Kutaysov da komendant idarə sisteminin ləğv edilməsini lazım bilmişdilər.1838-ci ildə senator Qan da Zaqafqaziya ölkəsinin idarə olunmasına dair layihə təqdim etmişdi.Bütün bunlar əsasında </w:t>
      </w:r>
      <w:r w:rsidRPr="00A96773">
        <w:rPr>
          <w:rFonts w:ascii="Times New Roman" w:hAnsi="Times New Roman" w:cs="Times New Roman"/>
          <w:b/>
          <w:sz w:val="28"/>
          <w:szCs w:val="28"/>
        </w:rPr>
        <w:t>1840-cı il aprelin 10</w:t>
      </w:r>
      <w:r w:rsidRPr="00A96773">
        <w:rPr>
          <w:rFonts w:ascii="Times New Roman" w:hAnsi="Times New Roman" w:cs="Times New Roman"/>
          <w:sz w:val="28"/>
          <w:szCs w:val="28"/>
        </w:rPr>
        <w:t xml:space="preserve">-da çar hökuməti Zaqafqaziyada inzibati islahat haqqında qanun verdi.Qanuna görə komendant idarə üsulu ləğv olundu.Zaqafqaziya mərkəzi şəhəri Tiflis olan </w:t>
      </w:r>
      <w:r w:rsidRPr="00A96773">
        <w:rPr>
          <w:rFonts w:ascii="Times New Roman" w:hAnsi="Times New Roman" w:cs="Times New Roman"/>
          <w:b/>
          <w:sz w:val="28"/>
          <w:szCs w:val="28"/>
        </w:rPr>
        <w:lastRenderedPageBreak/>
        <w:t>Gürcüstan-Imeretiya quberniyasına</w:t>
      </w:r>
      <w:r w:rsidRPr="00A96773">
        <w:rPr>
          <w:rFonts w:ascii="Times New Roman" w:hAnsi="Times New Roman" w:cs="Times New Roman"/>
          <w:sz w:val="28"/>
          <w:szCs w:val="28"/>
        </w:rPr>
        <w:t xml:space="preserve"> və baş şəhəri Şamaxı olan </w:t>
      </w:r>
      <w:r w:rsidRPr="00A96773">
        <w:rPr>
          <w:rFonts w:ascii="Times New Roman" w:hAnsi="Times New Roman" w:cs="Times New Roman"/>
          <w:b/>
          <w:sz w:val="28"/>
          <w:szCs w:val="28"/>
        </w:rPr>
        <w:t>Xəzər vilayətinə</w:t>
      </w:r>
      <w:r w:rsidRPr="00A96773">
        <w:rPr>
          <w:rFonts w:ascii="Times New Roman" w:hAnsi="Times New Roman" w:cs="Times New Roman"/>
          <w:sz w:val="28"/>
          <w:szCs w:val="28"/>
        </w:rPr>
        <w:t xml:space="preserve"> bölündü. Azərbaycanın böyük bir hissəsi Xəzər vilayətinin tərkibinə daxil oldu.Vilayət Şamaxı, Şuşa, Nuxa, Lənkəran, Bakı, Quba və Dərbənd qəzalarına, qəzalar isə məntəqələrə bölünürdü.Gürcüstan-Imeretiya quberniyasının tərkibinə Yelizavetpol, Balakən və Naxçıvan qəzaları daxil idi.Köhnə idarələr əvəzinə yeni </w:t>
      </w:r>
      <w:r w:rsidRPr="00A96773">
        <w:rPr>
          <w:rFonts w:ascii="Times New Roman" w:hAnsi="Times New Roman" w:cs="Times New Roman"/>
          <w:b/>
          <w:sz w:val="28"/>
          <w:szCs w:val="28"/>
        </w:rPr>
        <w:t>quberniya</w:t>
      </w:r>
      <w:r w:rsidRPr="00A96773">
        <w:rPr>
          <w:rFonts w:ascii="Times New Roman" w:hAnsi="Times New Roman" w:cs="Times New Roman"/>
          <w:sz w:val="28"/>
          <w:szCs w:val="28"/>
        </w:rPr>
        <w:t xml:space="preserve">, </w:t>
      </w:r>
      <w:r w:rsidRPr="00A96773">
        <w:rPr>
          <w:rFonts w:ascii="Times New Roman" w:hAnsi="Times New Roman" w:cs="Times New Roman"/>
          <w:b/>
          <w:sz w:val="28"/>
          <w:szCs w:val="28"/>
        </w:rPr>
        <w:t>qəza</w:t>
      </w:r>
      <w:r w:rsidRPr="00A96773">
        <w:rPr>
          <w:rFonts w:ascii="Times New Roman" w:hAnsi="Times New Roman" w:cs="Times New Roman"/>
          <w:sz w:val="28"/>
          <w:szCs w:val="28"/>
        </w:rPr>
        <w:t xml:space="preserve"> və </w:t>
      </w:r>
      <w:r w:rsidRPr="00A96773">
        <w:rPr>
          <w:rFonts w:ascii="Times New Roman" w:hAnsi="Times New Roman" w:cs="Times New Roman"/>
          <w:b/>
          <w:sz w:val="28"/>
          <w:szCs w:val="28"/>
        </w:rPr>
        <w:t xml:space="preserve">məntəqə </w:t>
      </w:r>
      <w:r w:rsidRPr="00A96773">
        <w:rPr>
          <w:rFonts w:ascii="Times New Roman" w:hAnsi="Times New Roman" w:cs="Times New Roman"/>
          <w:sz w:val="28"/>
          <w:szCs w:val="28"/>
        </w:rPr>
        <w:t xml:space="preserve">idarələri təşkil ounurdu.Mahal naibləri vəzifəsi ləğv edilirdi.Azərbaycanlı məmurlar inzibati aparatdan çıxarılır,onların yerinə rus məmurları təyin olunurdu.Azərbaycanda məhkəmə işləri ümumimperiya qanunları əsasında fəaliyyət göstərən quberniya, vilayət və dairə məhkəmələrinin ixtiyarına keçirdi.Nigah və vərəsəlik işləri müstəsna hal kimi ruhaniliyin ixtiyarında qalırdı.Çar hökuməti yerlərdə öz mövqeyini möhkəmləndirmək məqsədilə 1841-ci il aprelin 25-də verdiyi fərmanla Gürcüstan-Imeretiya quberniyasının Qazax, Şəmşəddin və Borçalı məntəqələrinin ağaları öz torpaqlarından və kəndlilər üzərindəki hakimiyyətlərindən məhrum edildilər.Onların torpaqları dövlətin ixtiyarına keçdi.1841-ci il mayın 28-də Xəzər vilayətinin tiyuldar bəyləri haqqında da belə bir qərar qəbul olundu. Lakin bu qərarlar həyata keçirilmədi. </w:t>
      </w:r>
    </w:p>
    <w:p w14:paraId="6A8D16FB" w14:textId="77777777" w:rsidR="00A96773" w:rsidRPr="00A96773" w:rsidRDefault="00A96773" w:rsidP="00A96773">
      <w:pPr>
        <w:ind w:firstLine="720"/>
        <w:jc w:val="both"/>
        <w:rPr>
          <w:rFonts w:ascii="Times New Roman" w:hAnsi="Times New Roman" w:cs="Times New Roman"/>
          <w:sz w:val="28"/>
          <w:szCs w:val="28"/>
        </w:rPr>
      </w:pPr>
      <w:r w:rsidRPr="00A96773">
        <w:rPr>
          <w:rFonts w:ascii="Times New Roman" w:hAnsi="Times New Roman" w:cs="Times New Roman"/>
          <w:sz w:val="28"/>
          <w:szCs w:val="28"/>
        </w:rPr>
        <w:t xml:space="preserve">XIX əsrin 40-cı illərinin əvvələrində keçirilən islahatlar nəticəsində yerli bəylərin hüquqlarının məhdudlaşdırılması böyük narazılığa səbəb oldu.Çar hökuməti Qafqazda öz mövqelərini möhkəmləndirmək üçün </w:t>
      </w:r>
      <w:r w:rsidRPr="00A96773">
        <w:rPr>
          <w:rFonts w:ascii="Times New Roman" w:hAnsi="Times New Roman" w:cs="Times New Roman"/>
          <w:b/>
          <w:sz w:val="28"/>
          <w:szCs w:val="28"/>
        </w:rPr>
        <w:t>1844-cü ildə burada canişinlik</w:t>
      </w:r>
      <w:r w:rsidRPr="00A96773">
        <w:rPr>
          <w:rFonts w:ascii="Times New Roman" w:hAnsi="Times New Roman" w:cs="Times New Roman"/>
          <w:sz w:val="28"/>
          <w:szCs w:val="28"/>
        </w:rPr>
        <w:t xml:space="preserve"> təsis etdi. Çarın Qafqazda ilk canişini Vorontsov oldu.Onun dövründə 1846-cı ildə Zaqafqaziyada yeni inzibati bölgü həyata keçirildi.Ölkənin ərazisi </w:t>
      </w:r>
      <w:r w:rsidRPr="00A96773">
        <w:rPr>
          <w:rFonts w:ascii="Times New Roman" w:hAnsi="Times New Roman" w:cs="Times New Roman"/>
          <w:b/>
          <w:sz w:val="28"/>
          <w:szCs w:val="28"/>
        </w:rPr>
        <w:t>Tiflis, Kutais, Şamaxı</w:t>
      </w:r>
      <w:r w:rsidRPr="00A96773">
        <w:rPr>
          <w:rFonts w:ascii="Times New Roman" w:hAnsi="Times New Roman" w:cs="Times New Roman"/>
          <w:sz w:val="28"/>
          <w:szCs w:val="28"/>
        </w:rPr>
        <w:t xml:space="preserve"> və </w:t>
      </w:r>
      <w:r w:rsidRPr="00A96773">
        <w:rPr>
          <w:rFonts w:ascii="Times New Roman" w:hAnsi="Times New Roman" w:cs="Times New Roman"/>
          <w:b/>
          <w:sz w:val="28"/>
          <w:szCs w:val="28"/>
        </w:rPr>
        <w:t>Dərbənd</w:t>
      </w:r>
      <w:r w:rsidRPr="00A96773">
        <w:rPr>
          <w:rFonts w:ascii="Times New Roman" w:hAnsi="Times New Roman" w:cs="Times New Roman"/>
          <w:sz w:val="28"/>
          <w:szCs w:val="28"/>
        </w:rPr>
        <w:t xml:space="preserve"> quberniyalarına bölündü. Quberniyalar qəzalara, qəzalar isə mətəqələrə bölünürdü.1846-cı il dekabrın 6-da bəylər və ağaların hüquqları haqqında çar fərmanı verildi.Fərmana əsasən təkcə mülklər və mülki-xalisləri deyil, habelə tiyul torpaqları da bəylərin, ağaların və məliklərin tam mülkiyyəti kimi təsdiq edilirdi.Fedolların bu torpaqlar üzərindəki əmlak toxunulmazlığı hüququ çar qanunları ilə təmin olunurdu. Fərmanda həm də feodaların kəndlilər üzərində inzibati məhkəmə hüquqları öz əksini tapırdı.1847-ci il aprelin 20-də və dekabrın 28-də kəndli əsasnamələri adlanan sənədlər nəşr olundu. Bu əsasnamələrdən birincisi Şamaxı, Şuşa, Nuxa, Lənkəran, Bakı və Quba qəzalarının bəy kəndlilərinə,ikincisi isə Qazax və Şəmşəddin məntəqələrində ağaların torpaqlarında yaşayan kəndlilərə aid idi.Əsasnamələrə görə bəy torpaqlarında yaşayan bütün kəndlilər vahid ad-mülkədar tabesi adı alırdılar.Kişi cinsindən olub 15 yaşından yuxarı kəndlilər bəylərə məxsus torpaqlarda 5 desyatinə qədər həcmdə pay torpağından istifadə edə bilər, bunun əvəzində isə taxıl məhsulunun onda birini,çəltik, tərəvəz və meyvə məhsulunun </w:t>
      </w:r>
      <w:r w:rsidRPr="00A96773">
        <w:rPr>
          <w:rFonts w:ascii="Times New Roman" w:hAnsi="Times New Roman" w:cs="Times New Roman"/>
          <w:sz w:val="28"/>
          <w:szCs w:val="28"/>
        </w:rPr>
        <w:lastRenderedPageBreak/>
        <w:t xml:space="preserve">üçdə birini </w:t>
      </w:r>
      <w:r w:rsidRPr="00A96773">
        <w:rPr>
          <w:rFonts w:ascii="Times New Roman" w:hAnsi="Times New Roman" w:cs="Times New Roman"/>
          <w:b/>
          <w:sz w:val="28"/>
          <w:szCs w:val="28"/>
        </w:rPr>
        <w:t>malcəhət</w:t>
      </w:r>
      <w:r w:rsidRPr="00A96773">
        <w:rPr>
          <w:rFonts w:ascii="Times New Roman" w:hAnsi="Times New Roman" w:cs="Times New Roman"/>
          <w:sz w:val="28"/>
          <w:szCs w:val="28"/>
        </w:rPr>
        <w:t xml:space="preserve"> formasında bəyə verməli idilər.Otlaqlardan istifadə əvəzində kəndlilər </w:t>
      </w:r>
      <w:r w:rsidRPr="00A96773">
        <w:rPr>
          <w:rFonts w:ascii="Times New Roman" w:hAnsi="Times New Roman" w:cs="Times New Roman"/>
          <w:b/>
          <w:sz w:val="28"/>
          <w:szCs w:val="28"/>
        </w:rPr>
        <w:t>çöpbaşı</w:t>
      </w:r>
      <w:r w:rsidRPr="00A96773">
        <w:rPr>
          <w:rFonts w:ascii="Times New Roman" w:hAnsi="Times New Roman" w:cs="Times New Roman"/>
          <w:sz w:val="28"/>
          <w:szCs w:val="28"/>
        </w:rPr>
        <w:t xml:space="preserve"> vergisi ödəyirdilər.Bəyin ev işlərini görmək üçün hər 10 kəndli ailəsi bir nəfər kişi ayırmalı idi.Hər bir ailə bəyin təsərrüfatında biyar mükəlləyiyyətini icra etmək üçün ildə18 gün müddətinə bir nəfər verirdi. Kəndin bütün kəndliləri ildə iki gün hamılıqla torpaq sahibinin təsərrüfatında əvrəz işinə çıxmalı idilər.Biyar əvəzinə bəy pul da ala bilərdi. 1847-ci il əsasnamələri Azərbaycanın təsərrüfat həyatına müəyyən təsir göstərdi.Maldarlar torpaq vergilərindən azad edildiklərindən əkinçilik bir qədər ixtisar olur, maldarlıq isə genişlənirdi.                                                                                                                                                                                                                                                                                                                                                             </w:t>
      </w:r>
    </w:p>
    <w:p w14:paraId="41B7922C" w14:textId="77777777" w:rsidR="00A96773" w:rsidRPr="00A96773" w:rsidRDefault="00A96773" w:rsidP="00A96773">
      <w:pPr>
        <w:spacing w:after="0" w:line="360" w:lineRule="auto"/>
        <w:contextualSpacing/>
        <w:jc w:val="both"/>
        <w:rPr>
          <w:rFonts w:ascii="Times New Roman" w:hAnsi="Times New Roman" w:cs="Times New Roman"/>
          <w:sz w:val="28"/>
          <w:szCs w:val="28"/>
        </w:rPr>
      </w:pPr>
      <w:r w:rsidRPr="00A96773">
        <w:rPr>
          <w:rFonts w:ascii="Times New Roman" w:hAnsi="Times New Roman" w:cs="Times New Roman"/>
          <w:sz w:val="28"/>
          <w:szCs w:val="28"/>
        </w:rPr>
        <w:t xml:space="preserve">         </w:t>
      </w:r>
    </w:p>
    <w:p w14:paraId="3A6F668B" w14:textId="77777777" w:rsidR="00FB21C1" w:rsidRPr="00A96773" w:rsidRDefault="00FB21C1" w:rsidP="00A96773">
      <w:pPr>
        <w:jc w:val="both"/>
        <w:rPr>
          <w:sz w:val="28"/>
          <w:szCs w:val="28"/>
        </w:rPr>
      </w:pPr>
    </w:p>
    <w:sectPr w:rsidR="00FB21C1" w:rsidRPr="00A967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773"/>
    <w:rsid w:val="00A36BE9"/>
    <w:rsid w:val="00A96773"/>
    <w:rsid w:val="00DD2E4D"/>
    <w:rsid w:val="00F37546"/>
    <w:rsid w:val="00FB21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71398"/>
  <w15:chartTrackingRefBased/>
  <w15:docId w15:val="{63A0F419-BF0C-4B2A-AB32-3CB46561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773"/>
    <w:pPr>
      <w:spacing w:after="200" w:line="276" w:lineRule="auto"/>
    </w:pPr>
    <w:rPr>
      <w:noProof/>
      <w:lang w:val="az-Latn-AZ"/>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03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4294967189</TotalTime>
  <Pages>7</Pages>
  <Words>2588</Words>
  <Characters>14755</Characters>
  <Application>Microsoft Office Word</Application>
  <DocSecurity>0</DocSecurity>
  <Lines>122</Lines>
  <Paragraphs>34</Paragraphs>
  <ScaleCrop>false</ScaleCrop>
  <Company/>
  <LinksUpToDate>false</LinksUpToDate>
  <CharactersWithSpaces>17309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2020-01-11T20:54:00Z</dcterms:created>
  <dcterms:modified xsi:type="dcterms:W3CDTF">2020-01-28T10:35:00Z</dcterms:modified>
</cp:coreProperties>
</file>